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换发电子证书的资质范围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勘察资质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岩土工程、岩土工程勘察（分项）、岩土工程设计（分项）、岩土工程物探测试检测监测（分项）、水文地质勘察、工程测量专业甲级资质。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设计资质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建筑、市政、煤炭、化工石化医药、石油天然气（海洋石油）、电力、冶金、军工、机械、商物粮、核工业、轻纺、建材、农林行业及专业设计甲级资质。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建筑工程事务所资质。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工程设计专项甲级资质。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施工资质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建筑工程、市政公用工程、电力工程、矿山工程、冶金工程、石油化工工程、机电工程施工总承包一级资质。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桥梁工程、隧道工程、核工程、海洋石油工程、输变电工程、钢结构工程专业承包一级资质。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监理资质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房屋建筑工程、市政公用工程、电力工程、矿山工程、冶炼工程、化工石油工程、机电安装工程、通信工程监理专业甲级资质。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DE8C4F"/>
    <w:multiLevelType w:val="singleLevel"/>
    <w:tmpl w:val="93DE8C4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1FC412A"/>
    <w:multiLevelType w:val="singleLevel"/>
    <w:tmpl w:val="F1FC412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CAE3A4B"/>
    <w:multiLevelType w:val="singleLevel"/>
    <w:tmpl w:val="3CAE3A4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327D5A"/>
    <w:rsid w:val="2DCB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2021-08-16T03:57:00Z</dcterms:created>
  <dc:creator>Administrator</dc:creator>
  <cp:lastModifiedBy>王珍_收文</cp:lastModifiedBy>
  <dcterms:modified xsi:type="dcterms:W3CDTF">2021-08-19T09:51:32Z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