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ED380">
      <w:pPr>
        <w:spacing w:line="5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 w14:paraId="7A774A73">
      <w:pPr>
        <w:spacing w:line="5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4D07A3D3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工程建设质量信得过班组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管理办法</w:t>
      </w:r>
    </w:p>
    <w:p w14:paraId="26106134">
      <w:pPr>
        <w:spacing w:line="580" w:lineRule="exact"/>
        <w:jc w:val="center"/>
        <w:rPr>
          <w:rFonts w:ascii="仿宋" w:hAnsi="仿宋" w:eastAsia="仿宋" w:cs="仿宋"/>
          <w:color w:val="FF0000"/>
          <w:sz w:val="32"/>
          <w:szCs w:val="32"/>
        </w:rPr>
      </w:pPr>
    </w:p>
    <w:p w14:paraId="2364375D">
      <w:pPr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第一章 总 则</w:t>
      </w:r>
    </w:p>
    <w:p w14:paraId="4263DD31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第一条 为践行全面质量管理理念，提升班组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质量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管理水平以及员工素质，完善质量信得过班组活动工作体系，规范班组活动程序，保证质量信得过班组（以下简称“班组”）活动科学、有效、高质量开展，特制订本办法。</w:t>
      </w:r>
    </w:p>
    <w:p w14:paraId="6F68F48D">
      <w:pPr>
        <w:pStyle w:val="5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第二条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工程建设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质量信得过班组是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指工程建设行业中能够稳定提供顾客及其他相关方信赖的工程、产品或服务，符合工程建设质量信得过班组活动要求的班组（包含但不限于施工班组、项目部、职能部门等基层组织）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 w14:paraId="70300FAE">
      <w:pPr>
        <w:pStyle w:val="5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第三条 各推荐单位每年应组织班组交流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动，并择优推荐。</w:t>
      </w:r>
    </w:p>
    <w:p w14:paraId="7BBA1594">
      <w:pPr>
        <w:pStyle w:val="5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第四条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依据《工程建设质量信得过班组活动准则》（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中施企协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T/ZSQX 021-2023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），采用申报材料审核和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</w:rPr>
        <w:t>现场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发布相结合的形式进行评审，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选拔出能够稳定提供顾客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其他相关方信赖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的工程、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产品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服务的班组。</w:t>
      </w:r>
    </w:p>
    <w:p w14:paraId="62518279">
      <w:pPr>
        <w:pStyle w:val="5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第五条 班组活动每年组织一次，由中国施工企业管理协会（以下简称“中施企协”）组织实施。</w:t>
      </w:r>
    </w:p>
    <w:p w14:paraId="4F3BF495"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第二章 报名条件和提交材料</w:t>
      </w:r>
    </w:p>
    <w:p w14:paraId="4CCC4CCF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第六条 开展班组活动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制定本班组的活动计划、实施方案，结合组织和班组实际情况开展活动，并具备以下基本条件：</w:t>
      </w:r>
    </w:p>
    <w:p w14:paraId="6D4B2714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（一）以提升产品、服务、工作质量为目标，以内、外部顾客及其他相关方为焦点，注重现场管理，各项基础管理工作健全、落实。</w:t>
      </w:r>
    </w:p>
    <w:p w14:paraId="50DC642D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（二）班组成员牢固树立质量意识和服务意识，在个人综合素质、业务技能水平、执行力和创新力等方面持续提升。</w:t>
      </w:r>
    </w:p>
    <w:p w14:paraId="779EFBD3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（三）班组成员积极参与群众性质量改进活动，运用质量管理理论和方法，有组织地开展班组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和质量改进活动。</w:t>
      </w:r>
    </w:p>
    <w:p w14:paraId="0860BD0A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（四）班组活动目标完成率在本组织突出，班组产品、服务质量达到同行业、同工序先进水平。现场活动记录齐全，活动提升的结果得到顾客确认，满意程度高；班组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过程中的管理实践有特色，并具有普遍推广意义。</w:t>
      </w:r>
    </w:p>
    <w:p w14:paraId="089AB832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（五）班组近三年无质量、安全、环保事故。</w:t>
      </w:r>
    </w:p>
    <w:p w14:paraId="4605AC73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第七条 参加班组活动须提交以下材料：</w:t>
      </w:r>
    </w:p>
    <w:p w14:paraId="741A05D6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（一）报名表；</w:t>
      </w:r>
    </w:p>
    <w:p w14:paraId="71930801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（二）申报材料电子版（PDF版和PPT版）；</w:t>
      </w:r>
    </w:p>
    <w:p w14:paraId="3899F10D">
      <w:pPr>
        <w:rPr>
          <w:rFonts w:ascii="仿宋" w:hAnsi="仿宋" w:eastAsia="仿宋" w:cs="仿宋"/>
          <w:color w:val="000000"/>
          <w:sz w:val="32"/>
          <w:szCs w:val="32"/>
        </w:rPr>
      </w:pPr>
    </w:p>
    <w:p w14:paraId="4BC98349">
      <w:pPr>
        <w:rPr>
          <w:rFonts w:ascii="仿宋" w:hAnsi="仿宋" w:eastAsia="仿宋" w:cs="仿宋"/>
          <w:color w:val="000000"/>
          <w:sz w:val="32"/>
          <w:szCs w:val="32"/>
        </w:rPr>
      </w:pPr>
    </w:p>
    <w:p w14:paraId="7A9C6884"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第三章 程序和内容</w:t>
      </w:r>
    </w:p>
    <w:p w14:paraId="4C9E785D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第八条 参加班组活动须经过报名、推荐、初选、资料审核和现场发布五个环节：</w:t>
      </w:r>
    </w:p>
    <w:p w14:paraId="58945973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（一）报名。班组应遵循自愿原则进行报名。</w:t>
      </w:r>
    </w:p>
    <w:p w14:paraId="12B443CA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（二）推荐。班组由各省（自治区、直辖市）、行业工程建筑（设）协会和具备推荐资格的中央企业向中施企协择优推荐。</w:t>
      </w:r>
    </w:p>
    <w:p w14:paraId="7652D78B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（三）初选。中施企协负责对班组报名和申报材料的合规性、完整性进行审核，不符合活动程序及要求的予以淘汰。</w:t>
      </w:r>
    </w:p>
    <w:p w14:paraId="23667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（四）班组申报材料审核。中施企协组织专家对初选合格的班组申报材料内容进行审核，并按照《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工程建设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质量信得过班组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准则》的评价要求进行评分。</w:t>
      </w:r>
    </w:p>
    <w:p w14:paraId="0AF7F320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（五）现场发布。中施企协组织召开班组发布会，按照报名时上传的PPT进行发布，专家组按照评分标准进行打分。</w:t>
      </w:r>
    </w:p>
    <w:p w14:paraId="3E147985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第九条  评价标准</w:t>
      </w:r>
    </w:p>
    <w:p w14:paraId="0BCBC4DD">
      <w:pPr>
        <w:ind w:firstLine="64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（一）贯彻执行《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工程建设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质量信得过班组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准则》（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中施企协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vertAlign w:val="baseline"/>
          <w:lang w:val="en-US" w:eastAsia="zh-CN"/>
        </w:rPr>
        <w:t>T/ZSQX 021-2023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）标准；</w:t>
      </w:r>
    </w:p>
    <w:p w14:paraId="1BAC3D43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（二）评价结果由申报材料审核和现场发布两部分组成，共计100分，其中申报材料审核占80分，现场发布占20分。</w:t>
      </w:r>
    </w:p>
    <w:p w14:paraId="0F6FDF86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第十条  评价结果</w:t>
      </w:r>
    </w:p>
    <w:p w14:paraId="493C33E6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（一）班组活动结果由中施企协秘书处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确定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，依次为卓越级、示范级、改进级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成果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。其中，卓越级不超过10%，示范级不超过40%，改进级不低于50%。</w:t>
      </w:r>
    </w:p>
    <w:p w14:paraId="3BAF6108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（二）没有参与发布的班组，视同放弃。</w:t>
      </w:r>
    </w:p>
    <w:p w14:paraId="566CDBAD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44541235">
      <w:pPr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第四章  专家构成</w:t>
      </w:r>
    </w:p>
    <w:p w14:paraId="5EF8199C">
      <w:pPr>
        <w:ind w:firstLine="645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第十一条 中施企协班组活动专家由各省（自治区、直辖市）、行业工程建筑（设）协会和中央企业推荐，经过培训考核后，进入专家库并颁发聘书。</w:t>
      </w:r>
    </w:p>
    <w:p w14:paraId="03B09434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第十二条 参加班组活动的专家应在中施企协专家库注册，且在聘任期内。开展班组活动时从专家库随机抽取，每组设组长1人，组员若干人，负责班组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资料及现场发布的审核工作。</w:t>
      </w:r>
    </w:p>
    <w:p w14:paraId="1EFE3B83">
      <w:pPr>
        <w:pStyle w:val="5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13E47450"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第五章 奖 励</w:t>
      </w:r>
    </w:p>
    <w:p w14:paraId="713EB0A9">
      <w:pPr>
        <w:pStyle w:val="5"/>
        <w:ind w:firstLine="640" w:firstLineChars="200"/>
        <w:rPr>
          <w:rFonts w:ascii="仿宋" w:hAnsi="仿宋" w:eastAsia="仿宋" w:cs="仿宋"/>
          <w:color w:val="000000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第十三条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中施企协向获得等级的班组颁发证书（牌），择优向国家市场监督管理总局推荐参评“中国质量奖”，向中国质量协会推荐参评“全国优秀质量信得过班组”。</w:t>
      </w:r>
    </w:p>
    <w:p w14:paraId="54BB305D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第十四条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各企业可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依据国家有关规定并结合本企业实际情况，向持续开展活动、成效显著的班组和个人给予相应的奖励。</w:t>
      </w:r>
    </w:p>
    <w:p w14:paraId="19B99FB3"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 w14:paraId="64F64B98"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 w14:paraId="256D4008">
      <w:pPr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第六章 活动纪律</w:t>
      </w:r>
    </w:p>
    <w:p w14:paraId="49F98C14">
      <w:pPr>
        <w:spacing w:line="58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第十五条 申报材料如存在剽窃、弄虚作假等现象，经查实后，取消活动资格，并视情节轻重给予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参加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单位警示。</w:t>
      </w:r>
    </w:p>
    <w:p w14:paraId="02EED7E7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第十六条 专家及有关人员，应秉公办事，廉洁自律，对违反相关规定者，将视情况进行通报批评，并取消相应资格。</w:t>
      </w:r>
    </w:p>
    <w:p w14:paraId="48BCFE04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021C1432"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第七章 附 则</w:t>
      </w:r>
    </w:p>
    <w:p w14:paraId="63A8E9C0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第十七条 本办法自202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年1月1日起施行。</w:t>
      </w:r>
    </w:p>
    <w:p w14:paraId="13555E95">
      <w:pPr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第十八条 本办法由中施企协负责解释。</w:t>
      </w:r>
    </w:p>
    <w:p w14:paraId="564122E0">
      <w:pP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77224B-8008-46A7-A13F-F2B91A70BD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  <w:embedRegular r:id="rId2" w:fontKey="{A606041D-14BB-4767-971C-E768DC46834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010ED0A-D051-426A-AD46-3C2BD91E7AF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298C906-F85A-47A1-9370-4E9D752D9A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C70906"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-360045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11E5324"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28.3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Qjghj1gAAAAgBAAAPAAAAAAAAAAEAIAAAACIAAABkcnMvZG93&#10;bnJldi54bWxQSwECFAAUAAAACACHTuJAAlies8kBAACSAwAADgAAAAAAAAABACAAAAAl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11E5324"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683D2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yODA0NzZlOTczMzAxZWZmOGNhNjMzOTEyMTI5ZmMifQ=="/>
  </w:docVars>
  <w:rsids>
    <w:rsidRoot w:val="00000000"/>
    <w:rsid w:val="030563A6"/>
    <w:rsid w:val="030A260D"/>
    <w:rsid w:val="09954E0D"/>
    <w:rsid w:val="09D10196"/>
    <w:rsid w:val="0AA754EC"/>
    <w:rsid w:val="126F6FE1"/>
    <w:rsid w:val="218D07D0"/>
    <w:rsid w:val="23764AE0"/>
    <w:rsid w:val="270647D0"/>
    <w:rsid w:val="2775207D"/>
    <w:rsid w:val="2ACE718F"/>
    <w:rsid w:val="2C802378"/>
    <w:rsid w:val="2CEB15C1"/>
    <w:rsid w:val="314E05D7"/>
    <w:rsid w:val="387E4E93"/>
    <w:rsid w:val="43B72A4E"/>
    <w:rsid w:val="45604904"/>
    <w:rsid w:val="4573601D"/>
    <w:rsid w:val="458D320A"/>
    <w:rsid w:val="4BDD0875"/>
    <w:rsid w:val="4F663EEE"/>
    <w:rsid w:val="5170230B"/>
    <w:rsid w:val="545D6896"/>
    <w:rsid w:val="5BDE556F"/>
    <w:rsid w:val="652D3970"/>
    <w:rsid w:val="65C2186C"/>
    <w:rsid w:val="692B6D6D"/>
    <w:rsid w:val="6D4F0222"/>
    <w:rsid w:val="722D56EE"/>
    <w:rsid w:val="72B006BA"/>
    <w:rsid w:val="7647389D"/>
    <w:rsid w:val="782D3DAB"/>
    <w:rsid w:val="79DD093B"/>
    <w:rsid w:val="7A3117DB"/>
    <w:rsid w:val="7F0E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ind w:firstLine="803" w:firstLineChars="200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line="500" w:lineRule="exact"/>
      <w:outlineLvl w:val="1"/>
    </w:pPr>
    <w:rPr>
      <w:rFonts w:ascii="黑体" w:hAnsi="黑体" w:eastAsia="黑体"/>
      <w:sz w:val="32"/>
    </w:rPr>
  </w:style>
  <w:style w:type="character" w:default="1" w:styleId="11">
    <w:name w:val="Default Paragraph Font"/>
    <w:autoRedefine/>
    <w:qFormat/>
    <w:uiPriority w:val="1"/>
  </w:style>
  <w:style w:type="table" w:default="1" w:styleId="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Body Text Indent"/>
    <w:basedOn w:val="1"/>
    <w:autoRedefine/>
    <w:qFormat/>
    <w:uiPriority w:val="99"/>
    <w:pPr>
      <w:ind w:firstLine="540" w:firstLineChars="257"/>
    </w:pPr>
    <w:rPr>
      <w:kern w:val="0"/>
      <w:sz w:val="20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autoRedefine/>
    <w:qFormat/>
    <w:uiPriority w:val="0"/>
    <w:pPr>
      <w:jc w:val="left"/>
    </w:pPr>
    <w:rPr>
      <w:rFonts w:cs="Times New Roman"/>
      <w:color w:val="111111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FollowedHyperlink"/>
    <w:basedOn w:val="11"/>
    <w:autoRedefine/>
    <w:qFormat/>
    <w:uiPriority w:val="0"/>
    <w:rPr>
      <w:color w:val="111111"/>
      <w:u w:val="none"/>
    </w:rPr>
  </w:style>
  <w:style w:type="character" w:styleId="14">
    <w:name w:val="Emphasis"/>
    <w:basedOn w:val="11"/>
    <w:autoRedefine/>
    <w:qFormat/>
    <w:uiPriority w:val="0"/>
  </w:style>
  <w:style w:type="character" w:styleId="15">
    <w:name w:val="HTML Definition"/>
    <w:basedOn w:val="11"/>
    <w:autoRedefine/>
    <w:qFormat/>
    <w:uiPriority w:val="0"/>
  </w:style>
  <w:style w:type="character" w:styleId="16">
    <w:name w:val="HTML Variable"/>
    <w:basedOn w:val="11"/>
    <w:autoRedefine/>
    <w:qFormat/>
    <w:uiPriority w:val="0"/>
  </w:style>
  <w:style w:type="character" w:styleId="17">
    <w:name w:val="Hyperlink"/>
    <w:basedOn w:val="11"/>
    <w:autoRedefine/>
    <w:qFormat/>
    <w:uiPriority w:val="0"/>
    <w:rPr>
      <w:color w:val="0000FF"/>
      <w:u w:val="single"/>
    </w:rPr>
  </w:style>
  <w:style w:type="character" w:styleId="18">
    <w:name w:val="HTML Code"/>
    <w:basedOn w:val="11"/>
    <w:autoRedefine/>
    <w:qFormat/>
    <w:uiPriority w:val="0"/>
    <w:rPr>
      <w:rFonts w:ascii="Courier New" w:hAnsi="Courier New"/>
      <w:sz w:val="20"/>
    </w:rPr>
  </w:style>
  <w:style w:type="character" w:styleId="19">
    <w:name w:val="HTML Cite"/>
    <w:basedOn w:val="11"/>
    <w:autoRedefine/>
    <w:qFormat/>
    <w:uiPriority w:val="0"/>
  </w:style>
  <w:style w:type="paragraph" w:customStyle="1" w:styleId="20">
    <w:name w:val="Table Paragraph"/>
    <w:basedOn w:val="1"/>
    <w:autoRedefine/>
    <w:qFormat/>
    <w:uiPriority w:val="1"/>
    <w:rPr>
      <w:rFonts w:hint="eastAsia"/>
      <w:sz w:val="24"/>
    </w:rPr>
  </w:style>
  <w:style w:type="paragraph" w:styleId="21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2">
    <w:name w:val="font"/>
    <w:basedOn w:val="11"/>
    <w:autoRedefine/>
    <w:qFormat/>
    <w:uiPriority w:val="0"/>
  </w:style>
  <w:style w:type="character" w:customStyle="1" w:styleId="23">
    <w:name w:val="font1"/>
    <w:basedOn w:val="11"/>
    <w:autoRedefine/>
    <w:qFormat/>
    <w:uiPriority w:val="0"/>
  </w:style>
  <w:style w:type="character" w:customStyle="1" w:styleId="24">
    <w:name w:val="place"/>
    <w:basedOn w:val="11"/>
    <w:autoRedefine/>
    <w:qFormat/>
    <w:uiPriority w:val="0"/>
  </w:style>
  <w:style w:type="character" w:customStyle="1" w:styleId="25">
    <w:name w:val="place1"/>
    <w:basedOn w:val="11"/>
    <w:autoRedefine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6">
    <w:name w:val="place2"/>
    <w:basedOn w:val="11"/>
    <w:autoRedefine/>
    <w:qFormat/>
    <w:uiPriority w:val="0"/>
  </w:style>
  <w:style w:type="character" w:customStyle="1" w:styleId="27">
    <w:name w:val="place3"/>
    <w:basedOn w:val="11"/>
    <w:autoRedefine/>
    <w:qFormat/>
    <w:uiPriority w:val="0"/>
  </w:style>
  <w:style w:type="character" w:customStyle="1" w:styleId="28">
    <w:name w:val="hover18"/>
    <w:basedOn w:val="11"/>
    <w:autoRedefine/>
    <w:qFormat/>
    <w:uiPriority w:val="0"/>
    <w:rPr>
      <w:color w:val="025291"/>
    </w:rPr>
  </w:style>
  <w:style w:type="character" w:customStyle="1" w:styleId="29">
    <w:name w:val="noline"/>
    <w:basedOn w:val="11"/>
    <w:autoRedefine/>
    <w:qFormat/>
    <w:uiPriority w:val="0"/>
  </w:style>
  <w:style w:type="character" w:customStyle="1" w:styleId="30">
    <w:name w:val="gwds_nopic"/>
    <w:basedOn w:val="11"/>
    <w:autoRedefine/>
    <w:qFormat/>
    <w:uiPriority w:val="0"/>
  </w:style>
  <w:style w:type="character" w:customStyle="1" w:styleId="31">
    <w:name w:val="gwds_nopic1"/>
    <w:basedOn w:val="11"/>
    <w:autoRedefine/>
    <w:qFormat/>
    <w:uiPriority w:val="0"/>
  </w:style>
  <w:style w:type="character" w:customStyle="1" w:styleId="32">
    <w:name w:val="gwds_nopic2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3555</Words>
  <Characters>3765</Characters>
  <Paragraphs>366</Paragraphs>
  <TotalTime>0</TotalTime>
  <ScaleCrop>false</ScaleCrop>
  <LinksUpToDate>false</LinksUpToDate>
  <CharactersWithSpaces>3939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2024-02-13T02:06:00Z</dcterms:created>
  <dc:creator>郝慧</dc:creator>
  <cp:lastModifiedBy>饿了么早期骑手</cp:lastModifiedBy>
  <cp:lastPrinted>2025-03-03T07:54:00Z</cp:lastPrinted>
  <dcterms:modified xsi:type="dcterms:W3CDTF">2025-03-06T08:56:24Z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DC0D5082D9EE44B28D8EF77C25B76767_13</vt:lpwstr>
  </property>
  <property fmtid="{D5CDD505-2E9C-101B-9397-08002B2CF9AE}" pid="4" name="KSOTemplateDocerSaveRecord">
    <vt:lpwstr>eyJoZGlkIjoiN2Q4MzhmOTY4YjQ1NWNlNmJmZmRkMzUxZDUzZTlmYjYiLCJ1c2VySWQiOiI0OTI2NTExMTEifQ==</vt:lpwstr>
  </property>
</Properties>
</file>